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22" w:rsidRPr="00351122" w:rsidRDefault="00351122" w:rsidP="00351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24E5DDD9" wp14:editId="217C8355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22" w:rsidRPr="00351122" w:rsidRDefault="00351122" w:rsidP="00351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51122" w:rsidRPr="00351122" w:rsidRDefault="00351122" w:rsidP="0035112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351122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ПОСТАНОВЛЕНИЕ КАБИНЕТА МИНИСТРОВ КЫРГЫЗСКОЙ РЕСПУБЛИКИ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16 мая 2023 года № 260</w:t>
      </w:r>
    </w:p>
    <w:p w:rsidR="00351122" w:rsidRPr="00351122" w:rsidRDefault="00351122" w:rsidP="0035112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Об утверждении минимальных санитарных требований по безопасности и минимальных требований 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увеличения охвата услугами дошкольного образования детей соответствующего возраста и расширения экономических возможностей для женщин, в рамках реализации </w:t>
      </w:r>
      <w:hyperlink r:id="rId6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 </w:t>
      </w:r>
      <w:hyperlink r:id="rId7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Национальной программе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развития Кыргызской Республики до 2026 года" от 12 октября 2021 года № 435, в соответствии со статьями </w:t>
      </w:r>
      <w:hyperlink r:id="rId8" w:anchor="st_13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9" w:anchor="st_17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конституционного Закона Кыргызской Республики "О Кабинете Министров Кыргызской Республики" Кабинет Министров Кыргызской Республики постановляет:</w:t>
      </w:r>
      <w:proofErr w:type="gramEnd"/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Утвердить: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минимальные санитарные </w:t>
      </w:r>
      <w:hyperlink r:id="rId10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согласно приложению 1;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минимальные </w:t>
      </w:r>
      <w:hyperlink r:id="rId11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согласно приложению 2.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Установить, что минимальные санитарные требования по безопасности и минимальные требования 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действуют до 1 июня 2025 года.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Обеспечить поэтапное внедрение минимальных санитарных требований по безопасности и минимальных требований 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во всех регионах Кыргызской Республики до 1 июня 2025 года.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4.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Министерству чрезвычайных ситуаций Кыргызской Республики и Министерству здравоохранения Кыргызской Республики совместно с Министерством культуры, информации, спорта и молодежной политики Кыргызской Республики, мэрами городов Бишкек и Ош, полномочными представителями Президента Кыргызской Республики в областях, главами местных государственных администраций организовать и провести информационно-разъяснительную работу среди населения, а также обеспечить постоянную консультативно-методическую помощь при организации услуг дошкольного образования, предоставляемых в жилых помещениях индивидуальными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предпринимателями.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срок до 1 марта 2025 года Министерству чрезвычайных ситуаций Кыргызской Республики и Министерству здравоохранения Кыргызской Республики совместно с Уполномоченным по правам ребенка Кыргызской Республики, Министерством образования и науки Кыргызской Республики, Министерством экономики и коммерции Кыргызской Республики по итогам реализации и оценки внедрения минимальных санитарных требований по безопасности и минимальных требований по обеспечению пожарной безопасности условий пребывания детей при организации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услуг дошкольного образования, предоставляемых в жилых помещениях индивидуальными предпринимателями, разработать и внести в Кабинет Министров Кыргызской Республики изменения и дополнения в соответствующие нормативные правовые акты в области общественного здравоохранения и обеспечения пожарной безопасности.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Министерству чрезвычайных ситуаций Кыргызской Республики, Министерству здравоохранения Кыргызской Республики, Министерству образования и науки Кыргызской Республики, Министерству экономики и коммерции Кыргызской Республики и другим уполномоченным государственным органам в сфере обеспечения минимальных санитарных требований по безопасности и минимальных требований 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в месячный срок привести свои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ведомственные нормативные правовые акты в соответствие с настоящим постановлением.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Настоящее постановление подлежит официальному опубликованию и вступает в силу с 1 мая 2023 года.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351122" w:rsidRPr="00351122" w:rsidTr="0035112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Председатель Кабинета Министров Кыргызской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122" w:rsidRPr="00351122" w:rsidRDefault="00351122" w:rsidP="00351122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351122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А.Жапаров</w:t>
            </w:r>
            <w:proofErr w:type="spellEnd"/>
          </w:p>
        </w:tc>
      </w:tr>
    </w:tbl>
    <w:p w:rsidR="0078168B" w:rsidRDefault="00351122"/>
    <w:p w:rsidR="00351122" w:rsidRDefault="0035112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740"/>
        <w:gridCol w:w="3510"/>
      </w:tblGrid>
      <w:tr w:rsidR="00351122" w:rsidRPr="00351122" w:rsidTr="003511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122" w:rsidRPr="00351122" w:rsidRDefault="00351122" w:rsidP="0035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351122" w:rsidRPr="00351122" w:rsidTr="003511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t>(к </w:t>
            </w:r>
            <w:hyperlink r:id="rId12" w:history="1">
              <w:r w:rsidRPr="00351122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t> Кабинета Министров Кыргызской Республики</w:t>
            </w:r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br/>
              <w:t>от 16 мая 2023 года № 260)</w:t>
            </w:r>
          </w:p>
        </w:tc>
      </w:tr>
    </w:tbl>
    <w:p w:rsidR="00351122" w:rsidRPr="00351122" w:rsidRDefault="00351122" w:rsidP="0035112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МИНИМАЛЬНЫЕ САНИТАРНЫЕ ТРЕБОВАНИЯ</w:t>
      </w: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r1"/>
      <w:bookmarkEnd w:id="0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 и область применения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1.1. Минимальные санитарные требования по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 (далее - санитарные требования), разработаны в целях реализации </w:t>
      </w:r>
      <w:hyperlink r:id="rId13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 </w:t>
      </w:r>
      <w:hyperlink r:id="rId14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Национальной программе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развития Кыргызской Республики до 2026 года" от 12 октября 2021 года № 435.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Положения настоящих санитарных требований распространяются на услуги дошкольного образования, предоставляемые индивидуальными предпринимателями.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1.2. Настоящие санитарные требования применяются к организации услуг дошкольного образования индивидуальными предпринимателями в частных домах до 25 детей и в многоэтажных домах (квартирах) до 10 детей.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r2"/>
      <w:bookmarkEnd w:id="1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Требования к оборудованию и содержанию территорий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2.1. Территория деятельности индивидуального предпринимателя, предоставляющего услуги дошкольного образования, должна быть ограждена, озеленена и иметь наружное электрическое освещение.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2.2. На территории деятельности индивидуального предпринимателя, предоставляющего услуги дошкольного образования, следует выделить игровую (групповые и физкультурно-оздоровительные зоны или площадки) и хозяйственную зоны, а также место для хранения колясок, велосипедов, самокатов.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2.3.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Территория деятельности индивидуального предпринимателя, предоставляющего услуги дошкольного образования, содержится в чистоте, в летнее время ее поливают водой, в зимнее - очищают от снега и льда.</w:t>
      </w:r>
      <w:proofErr w:type="gramEnd"/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2.4. В хозяйственной зоне хранятся контейнеры для сбора мусора и другой хозяйственный инвентарь.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r3"/>
      <w:bookmarkEnd w:id="2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Требования к помещениям, оборудованию и их содержанию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3.1. Предусматривается следующий набор помещений и (или) мест: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место для раздельного хранения верхней одежды и обуви воспитанников, оборудованное шкафчиками или вешалками;</w:t>
      </w:r>
      <w:proofErr w:type="gramEnd"/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игровая зона для проведения игр, которая может быть совмещена со спальной зоной, при условии обеспечения трансформируемых (выдвижных,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выкатных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одно-, двух-, трехуровневых кроватей, а также зона для приема пищи детьми (при нахождении детей более 4 часов) с организацией питьевого режима;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площадь помещений для приема и (или) приготовления пищи должна составлять не менее 0,7 м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vertAlign w:val="superscript"/>
          <w:lang w:eastAsia="ru-RU"/>
        </w:rPr>
        <w:t>2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(квадратных метров) на одно посадочное место. </w:t>
      </w: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Количество посадочных мест должно обеспечивать одновременный прием пищи всеми детьми;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кухня для приготовления пищи, хранения пищевых продуктов, мытья и хранения посуды должна быть оборудована раковинами, промаркированным разделочным инвентарем и столовыми приборами;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организации сна каждый ребенок обеспечивается личными постельными принадлежностями, при этом не допускается просушивание белья, одежды и обуви в игровой комнате, спальне или кухне;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место для хранения белья с установленной стиральной машиной (при организации сна детей);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туалет оборудуется унитазом, приспособленным к росту детей, для детей до трех лет - индивидуальными горшками;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допускается, что персонал использует один туалет и умывальную комнату совместно с детьми;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каждый ребенок обеспечивается индивидуальным полотенцем для рук, допускается использование одноразовых полотенец.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3.2. Стены помещений должны быть гладкими и иметь отделку, допускающую уборку влажным способом и дезинфекцию. Все строительные и отделочные материалы должны быть безвредными для здоровья детей.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3.3. Основные помещения и зоны пребывания детей должны иметь совмещенное освещение.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3.4. Помещения кладовых, подсобных, буфетных, раздевалок, туалетных для персонала, ванные, душевые, помещения для колясок и велосипедов допускается устраивать без естественного освещения.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3.5. Системы водоснабжения, канализации должны быть централизованными. В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неканализованных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районах помещения оборудуют внутренней канализацией при условии устройства выгребов (местный септик). Для обеспечения вентиляции окна должны иметь открывающиеся форточки или фрамуги. В частном секторе отопление допускается при условии оборудованных отопительных котлов (электрическое или газовое) в отдельно расположенных помещениях.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3.6. Все помещения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жесткая мебель и др.).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3.7. Столы до и после каждого приема пищи промывают горячей водой с мылом специальной ветошью, предназначенной только для этого.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3.8. Ванны, раковины, унитазы, горшки чистят дважды в день ершами или щетками с использованием моющих и дезинфицирующих средств, безвредных для здоровья детей.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3.9. Генеральную уборку всех помещений и оборудования проводят один раз в месяц с применением моющих и дезинфицирующих средств.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3.10. Уборочный инвентарь для туалета маркируют ярким цветом и хранят в туалетной комнате. Весь уборочный инвентарь после использования промывают горячей водой с моющими средствами и просушивают.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3.11. Дезинфицирующие растворы и моющие средства хранятся в местах, недоступных для детей.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3.12. Игрушки должны быть безвредными для здоровья детей, могут быть подвергнуты влажной обработке (стирке) и дезинфекции. Игрушки моют ежедневно в конце дня, а в ясельных группах - 2 раза в день.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Мягконабивные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пенолатексные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3.13. Смену постельного белья, полотенец проводят по мере загрязнения, но не реже одного раза в неделю.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r4"/>
      <w:bookmarkEnd w:id="3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Требования к приему детей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4.1. Прием детей, впервые получающих услуги дошкольного образования, осуществляется на основании медицинской справки и копий медицинских форм № 063 и № 26-у.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4.2. Ежедневный утренний прием детей проводят воспитатели, которые опрашивают родителей о состоянии здоровья их ребенка. В случае подозрения на заболевание ребенок не принимается. Заболевших в течение дня детей изолируют и информируют родителей.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4.3. При отсутствии детей более 3 дней (за исключением выходных и праздничных дней) предоставляется медицинская справка.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r5"/>
      <w:bookmarkEnd w:id="4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Требования к персоналу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5.1. Работники, занятые при предоставлении услуг дошкольного образования, оказываемых индивидуальными предпринимателями, должны иметь медицинскую книжку, проходить предварительный медицинский осмотр при приеме на работу и в дальнейшем - периодический медицинский осмотр один раз в год в установленном порядке.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5.2. Персонал, занятый при предоставлении услуг дошкольного образования, оказываемых индивидуальными предпринимателями, должен соблюдать правила личной гигиены, приходить на работу в чистой одежде и обуви, оставлять верхнюю одежду, головной убор и личные вещи в определенном месте, коротко стричь ногти и нести ответственность за состояние своего здоровья.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5.3. Персонал, занятый при предоставлении услуг дошкольного образования, оказываемых индивидуальными предпринимателями, чья работа связана с приготовлением пищи, не должен во время работы носить кольца, серьги, закалывать спецодежду булавками.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r6"/>
      <w:bookmarkEnd w:id="5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Требования к организации питания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6.1. Питание должно удовлетворять физиологические потребности детей, быть разнообразным и свежеприготовленным. На видном месте в помещениях вывешивается информация для родителей о ежедневном меню для детей.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6.2. Должны соблюдаться условия хранения и сроки годности пищевых продуктов.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6.3. Исключить возможность контакта сырых и готовых продуктов.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6.4. Кухонный инвентарь (доски, ножи), посуда должны быть промаркированы. Доски из твердых пород дерева должны быть без щелей и зазоров.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r7"/>
      <w:bookmarkEnd w:id="6"/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Ответственность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Индивидуальный предприниматель, предоставляющий услуги дошкольного образования, является ответственным лицом за организацию услуг дошкольного образования и полноту выполнения настоящих санитарных требований.</w:t>
      </w:r>
    </w:p>
    <w:p w:rsidR="00351122" w:rsidRDefault="0035112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740"/>
        <w:gridCol w:w="3510"/>
      </w:tblGrid>
      <w:tr w:rsidR="00351122" w:rsidRPr="00351122" w:rsidTr="003511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 </w:t>
            </w:r>
            <w:r w:rsidRPr="00351122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122" w:rsidRPr="00351122" w:rsidRDefault="00351122" w:rsidP="0035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351122" w:rsidRPr="00351122" w:rsidTr="003511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22" w:rsidRPr="00351122" w:rsidRDefault="00351122" w:rsidP="0035112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t>(к </w:t>
            </w:r>
            <w:hyperlink r:id="rId15" w:history="1">
              <w:r w:rsidRPr="00351122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t> Кабинета Министров Кыргызской Республики</w:t>
            </w:r>
            <w:r w:rsidRPr="00351122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ru-RU"/>
              </w:rPr>
              <w:br/>
              <w:t>от 16 мая 2023 года № 260)</w:t>
            </w:r>
          </w:p>
        </w:tc>
      </w:tr>
    </w:tbl>
    <w:p w:rsidR="00351122" w:rsidRPr="00351122" w:rsidRDefault="00351122" w:rsidP="0035112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МИНИМАЛЬНЫЕ ТРЕБОВАНИЯ</w:t>
      </w: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 и область применения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1.1. Минимальные требования по обеспечению пожарной безопасности условий пребывания детей при организации услуг дошкольного образования, предоставляемых в жилых помещениях индивидуальными предпринимателями, разработаны в целях реализации </w:t>
      </w:r>
      <w:hyperlink r:id="rId16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 </w:t>
      </w:r>
      <w:hyperlink r:id="rId17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Национальной программе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развития Кыргызской Республики до 2026 года" от 12 октября 2021 года № 435.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Настоящие требования пожарной безопасности (далее - ТПБ) распространяются на услуги дошкольного образования, предоставляемые в жилых помещениях индивидуальными предпринимателями.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1.2. Настоящие ТПБ разработаны в соответствии с действующими нормами и правилами пожарной безопасности, распространяются на жилые дома и помещения при организации услуг дошкольного образования, оказываемых индивидуальными предпринимателями.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1.3. Положения настоящих требований применяются к помещениям семейных групп и иных групп детей дошкольного возраста с малой наполняемостью, размещаемым в индивидуальных жилых домах, на первых и вторых этажах многоквартирных жилых домов с учетом требований их пожарной безопасности и обеспечения противопожарным оборудованием.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Требования пожарной безопасности к территориям индивидуальных и многоквартирных жилых домов индивидуальных предпринимателей, предоставляющих услуги дошкольного образования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2.1. Требования к состоянию территорий индивидуальных и многоквартирных жилых домов, в которых предоставляются услуги дошкольного образования, оказываемые индивидуальными предпринимателями, направлены на снижение риска возгорания и негативных последствий от пожара.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2.2. Территория индивидуальных и многоквартирных жилых домов индивидуальных предпринимателей, предоставляющих услуги дошкольного образования, должна постоянно содержаться в чистоте и систематически очищаться от отходов, горючего мусора, опавших листьев и сухой травы.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2.3. Ко всем зданиям и сооружениям, пожарным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водоисточникам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также к пожарному инвентарю должен быть обеспечен свободный доступ.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2.4. Запрещается разведение костров и сжигание отходов и тары.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2.5. Световые приямки у оконных проемов подвальных и цокольных этажей зданий должны быть очищены от мусора и посторонних предметов.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2.6. Курение на территории объекта защиты разрешается только в специально отведенных местах, оборудованных урнами, емкостями с водой и обозначенных соответствующими надписями и знаками.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2.7. Участки (сооружения) индивидуальных и многоквартирных жилых домов, отведенные для хранения топлива (уголь, дрова), приготовления пищи с использованием открытого пламени, должны быть обособленными, иметь ограждения и отделятся от игровой зоны детей.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Требования пожарной безопасности к помещениям индивидуальных и многоквартирных жилых домов индивидуальных предпринимателей, предоставляющих услуги дошкольного образования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3.1. На видном месте в помещениях вывешиваются планы эвакуации людей на случай возникновения пожара с указанием на плане эвакуационных выходов и путей движения к ним, инструкция о порядке действий персонала в случае возникновения пожара с указанием места сбора детей и персонала, мест размещения средств пожаротушения и сигнализации.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Также в целях формирования у детей устойчивых навыков противопожарной безопасности на видном месте в помещении вывешивается "Уголок пожарной безопасности".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3.2. Эвакуационные выходы должны иметь соответствующее обозначение "ВЫХОД", подключенное к аварийному освещению (при наличии).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3.3. Запрещается: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применять ковры и ковровые дорожки из синтетических сгораемых материалов;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устанавливать металлические решетки на окнах;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использовать подвесные потолочные покрытия и отделку стен из материалов, выделяющих токсичные вещества при горении;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уменьшать ширину проходов и устанавливать в проходах дополнительные кресла, стулья и иную мебель, препятствующие безопасной эвакуации детей;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хранить легковоспламеняющиеся, горючие жидкости и пиротехнические изделия, в том числе на чердаках, в подвалах и цокольных этажах;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 Разогрев замерзших трубопроводов, оборудования, инженерных коммуникаций производится горячей водой, паром и нагретым песком;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эксплуатировать электропровода и кабели с видимыми нарушениями изоляции;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пользоваться поврежденными розетками, рубильниками и другими электроустановками;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рассеивателями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предусмотренными конструкцией светильника;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применять нестандартные (самодельные) электронагревательные приборы, а также приборы с открытыми источниками нагревательных элементов;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должны находиться в круглосуточном режиме работы в соответствии с инструкцией завода-изготовителя;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оставлять без присмотра печи, которые топятся, а также поручать надзор за ними детям;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устраивать на путях эвакуации пороги (за исключением порогов в дверных проемах), фальшивые двери, имеющие сходство с настоящими дверями, а также зеркала.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3.4. Услуги дошкольного образования, предоставляемые индивидуальными предпринимателями, должны осуществляться с численностью детей: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индивидуальных жилых домах количество детей устанавливается из расчета 8 детей на одного работника;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многоквартирных жилых домах - не более 10 детей, при этом детей младшего (ясельного) возраста необходимо размещать только на первых этажах многоэтажных зданий.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Допускается использовать квартиру, находящуюся в собственности или в аренде, расположенную не выше второго этажа, которая имеет двустороннюю ориентацию с балконами, лоджиями, являющимися аварийными выходами для детей подготовительного возраста.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3.5. Все помещения, в которых имеются штатные места для сна, детей размещают в отдельных комнатах, отделенных от помещений иного назначения противопожарными преградами (стенами, перегородками).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3.6. Помещения, отведенные для оборудования системами отопления (помещения печей, котельных), должны быть обособленными и иметь собственный вход и строительные конструкции, которые отделаны негорючими материалами.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3.7. Перед началом отопительного сезона необходимо осуществить проверку и ремонт печей (проведение очистки дымоходов и печей от сажи), котельных,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теплогенераторных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калориферных установок и каминов, а также других отопительных, теплогенерирующих приборов и систем.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отступок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от горючих конструкций,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предтопочных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листов, изготовленных из негорючего материала размером не менее 0,5 </w:t>
      </w:r>
      <w:r w:rsidRPr="00351122">
        <w:rPr>
          <w:rFonts w:ascii="Cambria Math" w:eastAsia="Times New Roman" w:hAnsi="Cambria Math" w:cs="Times New Roman"/>
          <w:color w:val="2B2B2B"/>
          <w:sz w:val="24"/>
          <w:szCs w:val="24"/>
          <w:lang w:eastAsia="ru-RU"/>
        </w:rPr>
        <w:t>⨯</w:t>
      </w: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отступках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и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предтопочных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листах.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помещениях индивидуальных и многоквартирных жилых домов, в которых предусмотрено газовое оборудование (котлы, печи и др.), необходимо предусмотреть установку газосигнализаторов и электромагнитных клапанов.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3.8. Помещения индивидуальных и многоквартирных жилых домов, в которых предоставляются услуги дошкольного образования, должны быть обеспечены первичными средствами пожаротушения, которые используются для локализации и ликвидации пожаров в начальной стадии развития.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3.9. Количество первичных средств определяется в соответствии с </w:t>
      </w:r>
      <w:hyperlink r:id="rId18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пожарной безопасности в Кыргызской Республике, утвержденными </w:t>
      </w:r>
      <w:hyperlink r:id="rId19" w:history="1">
        <w:r w:rsidRPr="003511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от 22.08.2018 г. № 381, но не менее 2-х единиц.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3.10. При расстановке мебели и оборудования в помещениях обеспечиваются беспрепятственная эвакуация детей и подход к средствам пожаротушения.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3.11. В учебных помещениях размещаются только необходимые для обеспечения </w:t>
      </w:r>
      <w:proofErr w:type="spell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воспитательно</w:t>
      </w:r>
      <w:proofErr w:type="spell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-образовательного процесса мебель, приборы, модели, принадлежности, пособия, которые хранятся в шкафах, на стеллажах или стационарно установленных стойках.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3.12. Чердачное помещение следует содержать в чистоте и постоянно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закрытым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замок. Ключи от чердачного помещения должны храниться в определенном месте, доступном для получения их в любое время суток.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3.13. В помещениях индивидуальных и многоквартирных жилых домов, где предоставляются услуги дошкольного образования с круглосуточным пребыванием детей, устанавливается круглосуточное дежурство обслуживающего персонала с обеспечением телефонной связью.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этом обслуживающий персонал обязан ежедневно передавать в подразделение уполномоченного государственного органа в сфере пожарной безопасности, в районе выезда которого находится объект, предоставляющий услуги дошкольного образования, информацию о количестве людей (детей), находящихся на данном объекте.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3.14. В случае отключения электропитания необходимо исключить использование осветителей с использованием открытого пламени (свечи, керосиновые лампы и т.п.).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3.15.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проведении мероприятий (вечеров, собраний, спектаклей, концертов, киносеансов, новогодних елок) руководители объектов защиты или лица, ответственные за проведение этих мероприятий, должны тщательно проверить противопожарный режим всех помещений, эвакуационные пути и выходы на соответствие их требованиям настоящих ТПБ, а также убедиться в наличии и исправности средств пожаротушения, телефонной связи и пожарной автоматики (при наличии).</w:t>
      </w:r>
      <w:proofErr w:type="gramEnd"/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этом запрещается: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применять дуговые прожекторы, свечи и хлопушки, устраивать фейерверки и другие световые пожароопасные эффекты;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использовать ставни на окнах для затемнения помещений;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полностью отключать освещение в помещении во время представлений;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заполнять помещения людьми, не входящими в число лиц, получающих дошкольные образовательные услуги;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применять самодельные электрические гирлянды, светомузыкальные установки, электромузыкальную аппаратуру, устройства для вращения елок и создавать эффекты мигания елочных гирлянд.</w:t>
      </w:r>
    </w:p>
    <w:p w:rsidR="00351122" w:rsidRPr="00351122" w:rsidRDefault="00351122" w:rsidP="0035112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4. Требования к персоналу и руководителям, предоставляющим услуги дошкольного образования в жилых помещениях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4.1. Руководитель - индивидуальный предприниматель, предоставляющий услуги дошкольного образования, является ответственным лицом за организацию услуги дошкольного образования и полноту выполнения </w:t>
      </w:r>
      <w:proofErr w:type="gramStart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настоящих</w:t>
      </w:r>
      <w:proofErr w:type="gramEnd"/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ТПБ.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4.2. Пожарная безопасность кроме технических мер включают в себя меры по информированию персонала, родителей и детей о правилах поведения при пожаре и мерах по исключению возможности возникновения пожаров.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4.3. Каждый работник, оказывающий услуги по уходу за детьми, прежде чем приступить к выполнению своих должностных обязанностей в обязательном порядке проходит инструктаж по пожарной безопасности.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4.4. Инструктаж направлен на обучение персонала необходимым мерам по снижению возможности возникновения пожара. Обучение правилам поведения при пожаре направлено на оперативную эвакуацию детей из помещений в случае возникновения пожара.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4.6. Ежегодно руководитель проводит первичный инструктаж (для вновь принятых работников), повторный (каждые полгода) и целевой (перед проведением организационно-досугового мероприятия) с записью в специальном журнале.</w:t>
      </w:r>
    </w:p>
    <w:p w:rsidR="00351122" w:rsidRPr="00351122" w:rsidRDefault="00351122" w:rsidP="0035112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11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4.7. Весь персонал обязан знать и выполнять настоящие ТПБ и уметь обращаться со средствами пожаротушения.</w:t>
      </w:r>
    </w:p>
    <w:p w:rsidR="00351122" w:rsidRDefault="00351122">
      <w:bookmarkStart w:id="7" w:name="_GoBack"/>
      <w:bookmarkEnd w:id="7"/>
    </w:p>
    <w:sectPr w:rsidR="0035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22"/>
    <w:rsid w:val="00351122"/>
    <w:rsid w:val="00C91A52"/>
    <w:rsid w:val="00E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01?cl=ru-ru" TargetMode="External"/><Relationship Id="rId13" Type="http://schemas.openxmlformats.org/officeDocument/2006/relationships/hyperlink" Target="http://cbd.minjust.gov.kg/act/view/ru-ru/430699?cl=ru-ru" TargetMode="External"/><Relationship Id="rId18" Type="http://schemas.openxmlformats.org/officeDocument/2006/relationships/hyperlink" Target="http://cbd.minjust.gov.kg/act/view/ru-ru/12617?cl=ru-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bd.minjust.gov.kg/act/view/ru-ru/430700?cl=ru-ru" TargetMode="External"/><Relationship Id="rId12" Type="http://schemas.openxmlformats.org/officeDocument/2006/relationships/hyperlink" Target="http://cbd.minjust.gov.kg/act/view/ru-ru/160149?cl=ru-ru" TargetMode="External"/><Relationship Id="rId17" Type="http://schemas.openxmlformats.org/officeDocument/2006/relationships/hyperlink" Target="http://cbd.minjust.gov.kg/act/view/ru-ru/430700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430699?cl=ru-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30699?cl=ru-ru" TargetMode="External"/><Relationship Id="rId11" Type="http://schemas.openxmlformats.org/officeDocument/2006/relationships/hyperlink" Target="http://cbd.minjust.gov.kg/act/view/ru-ru/160184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160149?cl=ru-ru" TargetMode="External"/><Relationship Id="rId10" Type="http://schemas.openxmlformats.org/officeDocument/2006/relationships/hyperlink" Target="http://cbd.minjust.gov.kg/act/view/ru-ru/160183?cl=ru-ru" TargetMode="External"/><Relationship Id="rId19" Type="http://schemas.openxmlformats.org/officeDocument/2006/relationships/hyperlink" Target="http://cbd.minjust.gov.kg/act/view/ru-ru/12616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2301?cl=ru-ru" TargetMode="External"/><Relationship Id="rId14" Type="http://schemas.openxmlformats.org/officeDocument/2006/relationships/hyperlink" Target="http://cbd.minjust.gov.kg/act/view/ru-ru/43070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1</cp:revision>
  <dcterms:created xsi:type="dcterms:W3CDTF">2023-06-02T12:39:00Z</dcterms:created>
  <dcterms:modified xsi:type="dcterms:W3CDTF">2023-06-02T12:41:00Z</dcterms:modified>
</cp:coreProperties>
</file>